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44" w:rsidRDefault="00D96844" w:rsidP="00D96844">
      <w:pPr>
        <w:autoSpaceDE w:val="0"/>
        <w:autoSpaceDN w:val="0"/>
        <w:adjustRightInd w:val="0"/>
        <w:ind w:firstLine="0"/>
        <w:rPr>
          <w:b/>
          <w:bCs/>
          <w:color w:val="000000"/>
          <w:sz w:val="22"/>
        </w:rPr>
      </w:pPr>
      <w:r>
        <w:rPr>
          <w:b/>
          <w:bCs/>
          <w:color w:val="000000"/>
          <w:sz w:val="22"/>
        </w:rPr>
        <w:t>Henrietta Rema Sawyerr</w:t>
      </w:r>
      <w:r>
        <w:rPr>
          <w:b/>
          <w:bCs/>
          <w:color w:val="000000"/>
          <w:sz w:val="22"/>
        </w:rPr>
        <w:tab/>
      </w:r>
      <w:r>
        <w:rPr>
          <w:b/>
          <w:bCs/>
          <w:color w:val="000000"/>
          <w:sz w:val="22"/>
        </w:rPr>
        <w:tab/>
      </w:r>
      <w:r>
        <w:rPr>
          <w:b/>
          <w:bCs/>
          <w:color w:val="000000"/>
          <w:sz w:val="22"/>
        </w:rPr>
        <w:tab/>
      </w:r>
      <w:r>
        <w:rPr>
          <w:b/>
          <w:bCs/>
          <w:color w:val="000000"/>
          <w:sz w:val="22"/>
        </w:rPr>
        <w:tab/>
      </w:r>
      <w:r>
        <w:rPr>
          <w:b/>
          <w:bCs/>
          <w:color w:val="000000"/>
          <w:sz w:val="22"/>
        </w:rPr>
        <w:tab/>
      </w:r>
      <w:r>
        <w:rPr>
          <w:b/>
          <w:bCs/>
          <w:color w:val="000000"/>
          <w:sz w:val="22"/>
        </w:rPr>
        <w:tab/>
      </w:r>
      <w:r>
        <w:rPr>
          <w:b/>
          <w:bCs/>
          <w:color w:val="000000"/>
          <w:sz w:val="22"/>
        </w:rPr>
        <w:tab/>
      </w:r>
      <w:r>
        <w:rPr>
          <w:b/>
          <w:bCs/>
          <w:color w:val="000000"/>
          <w:sz w:val="22"/>
        </w:rPr>
        <w:tab/>
        <w:t>March 3</w:t>
      </w:r>
      <w:r w:rsidRPr="00D96844">
        <w:rPr>
          <w:b/>
          <w:bCs/>
          <w:color w:val="000000"/>
          <w:sz w:val="22"/>
          <w:vertAlign w:val="superscript"/>
        </w:rPr>
        <w:t>rd</w:t>
      </w:r>
      <w:r>
        <w:rPr>
          <w:b/>
          <w:bCs/>
          <w:color w:val="000000"/>
          <w:sz w:val="22"/>
        </w:rPr>
        <w:t xml:space="preserve"> 2016</w:t>
      </w:r>
    </w:p>
    <w:p w:rsidR="00286493" w:rsidRPr="00662B21" w:rsidRDefault="00286493" w:rsidP="00D96844">
      <w:pPr>
        <w:autoSpaceDE w:val="0"/>
        <w:autoSpaceDN w:val="0"/>
        <w:adjustRightInd w:val="0"/>
        <w:ind w:firstLine="0"/>
        <w:rPr>
          <w:b/>
          <w:color w:val="000000"/>
          <w:sz w:val="22"/>
        </w:rPr>
      </w:pPr>
      <w:r>
        <w:rPr>
          <w:b/>
          <w:bCs/>
          <w:color w:val="000000"/>
          <w:sz w:val="22"/>
        </w:rPr>
        <w:t>IRPP 2</w:t>
      </w:r>
      <w:r>
        <w:rPr>
          <w:color w:val="000000"/>
          <w:sz w:val="22"/>
        </w:rPr>
        <w:t xml:space="preserve">.  </w:t>
      </w:r>
      <w:r w:rsidRPr="00662B21">
        <w:rPr>
          <w:b/>
          <w:color w:val="000000"/>
          <w:sz w:val="22"/>
        </w:rPr>
        <w:t>Draft Outline</w:t>
      </w:r>
    </w:p>
    <w:p w:rsidR="00D96844" w:rsidRDefault="00D96844" w:rsidP="00D96844">
      <w:pPr>
        <w:autoSpaceDE w:val="0"/>
        <w:autoSpaceDN w:val="0"/>
        <w:adjustRightInd w:val="0"/>
        <w:ind w:firstLine="0"/>
        <w:rPr>
          <w:color w:val="000000"/>
          <w:sz w:val="22"/>
        </w:rPr>
      </w:pPr>
    </w:p>
    <w:p w:rsidR="000B6F9D" w:rsidRDefault="000B6F9D" w:rsidP="000B6F9D">
      <w:pPr>
        <w:ind w:left="720" w:hanging="720"/>
      </w:pPr>
    </w:p>
    <w:p w:rsidR="000B6F9D" w:rsidRPr="00196A08" w:rsidRDefault="00196A08" w:rsidP="00196A08">
      <w:pPr>
        <w:ind w:left="720" w:hanging="720"/>
        <w:jc w:val="center"/>
        <w:rPr>
          <w:b/>
        </w:rPr>
      </w:pPr>
      <w:r w:rsidRPr="00196A08">
        <w:rPr>
          <w:b/>
        </w:rPr>
        <w:t>Storybook Reading Intervention</w:t>
      </w:r>
      <w:r w:rsidR="00492720">
        <w:rPr>
          <w:b/>
        </w:rPr>
        <w:t xml:space="preserve"> in Developing Literacy Skills</w:t>
      </w:r>
      <w:r w:rsidR="00D25EDD">
        <w:rPr>
          <w:b/>
        </w:rPr>
        <w:t xml:space="preserve"> for English Language Learners with Autism</w:t>
      </w:r>
      <w:r w:rsidR="0027168A">
        <w:rPr>
          <w:b/>
        </w:rPr>
        <w:t xml:space="preserve"> in Kindergarten</w:t>
      </w:r>
    </w:p>
    <w:p w:rsidR="00E122EB" w:rsidRDefault="00E122EB" w:rsidP="00E122EB">
      <w:pPr>
        <w:pStyle w:val="ListParagraph"/>
        <w:ind w:firstLine="0"/>
      </w:pPr>
    </w:p>
    <w:p w:rsidR="005D4086" w:rsidRPr="005D4086" w:rsidRDefault="008F0547" w:rsidP="00266D1C">
      <w:pPr>
        <w:pStyle w:val="ListParagraph"/>
        <w:numPr>
          <w:ilvl w:val="0"/>
          <w:numId w:val="1"/>
        </w:numPr>
        <w:rPr>
          <w:b/>
        </w:rPr>
      </w:pPr>
      <w:r w:rsidRPr="005D4086">
        <w:rPr>
          <w:b/>
        </w:rPr>
        <w:t>Introduction</w:t>
      </w:r>
    </w:p>
    <w:p w:rsidR="009B213D" w:rsidRDefault="005D4086" w:rsidP="009B213D">
      <w:pPr>
        <w:pStyle w:val="ListParagraph"/>
        <w:numPr>
          <w:ilvl w:val="0"/>
          <w:numId w:val="2"/>
        </w:numPr>
      </w:pPr>
      <w:r>
        <w:t xml:space="preserve">Children who enter kindergarten without attending prekindergarten have significant differences in early literacy skills compared to their peers who had prior school experience.  </w:t>
      </w:r>
    </w:p>
    <w:p w:rsidR="009D5FFF" w:rsidRDefault="009D5FFF" w:rsidP="009B213D">
      <w:pPr>
        <w:pStyle w:val="ListParagraph"/>
        <w:numPr>
          <w:ilvl w:val="0"/>
          <w:numId w:val="2"/>
        </w:numPr>
      </w:pPr>
      <w:r>
        <w:t xml:space="preserve">Students in the early years of elementary school who are poor readers tend to be poor readers throughout (Kotaman, 2013). </w:t>
      </w:r>
    </w:p>
    <w:p w:rsidR="009B213D" w:rsidRDefault="009D5FFF" w:rsidP="009B213D">
      <w:pPr>
        <w:pStyle w:val="ListParagraph"/>
        <w:numPr>
          <w:ilvl w:val="0"/>
          <w:numId w:val="2"/>
        </w:numPr>
      </w:pPr>
      <w:r>
        <w:t>The c</w:t>
      </w:r>
      <w:r w:rsidR="0066490B">
        <w:t xml:space="preserve">hildren who enter school are exposed to books and rich oral language experiences, while other children begin school with limited knowledge of language and word meanings.  </w:t>
      </w:r>
    </w:p>
    <w:p w:rsidR="009B213D" w:rsidRDefault="005D4086" w:rsidP="009B213D">
      <w:pPr>
        <w:pStyle w:val="ListParagraph"/>
        <w:numPr>
          <w:ilvl w:val="0"/>
          <w:numId w:val="2"/>
        </w:numPr>
      </w:pPr>
      <w:r>
        <w:t xml:space="preserve">As a result, these differences place young children at a risk for failing to learn how to read and to comprehend text. </w:t>
      </w:r>
    </w:p>
    <w:p w:rsidR="009D5FFF" w:rsidRDefault="009D5FFF" w:rsidP="009B213D">
      <w:pPr>
        <w:pStyle w:val="ListParagraph"/>
        <w:numPr>
          <w:ilvl w:val="0"/>
          <w:numId w:val="2"/>
        </w:numPr>
      </w:pPr>
      <w:r>
        <w:t>The importance of preparing children for reading during preschool and kindergarten is very crucial (Kotaman, 2013).</w:t>
      </w:r>
    </w:p>
    <w:p w:rsidR="00B91388" w:rsidRDefault="00B91388" w:rsidP="009B213D">
      <w:pPr>
        <w:pStyle w:val="ListParagraph"/>
        <w:numPr>
          <w:ilvl w:val="0"/>
          <w:numId w:val="2"/>
        </w:numPr>
      </w:pPr>
      <w:r>
        <w:t>Kotaman (2013) stresses the need for parents to support the development of their children’s language skills in order to help facilitate their children’s reading acquisition.</w:t>
      </w:r>
    </w:p>
    <w:p w:rsidR="007B1684" w:rsidRDefault="007B1684" w:rsidP="009B213D">
      <w:pPr>
        <w:pStyle w:val="ListParagraph"/>
        <w:numPr>
          <w:ilvl w:val="0"/>
          <w:numId w:val="2"/>
        </w:numPr>
      </w:pPr>
      <w:r>
        <w:lastRenderedPageBreak/>
        <w:t>According to Kotaman (2013), by developing positive attitudes towards reading the early years, children will become more motivated to read</w:t>
      </w:r>
    </w:p>
    <w:p w:rsidR="009B213D" w:rsidRDefault="005D4086" w:rsidP="009B213D">
      <w:pPr>
        <w:pStyle w:val="ListParagraph"/>
        <w:numPr>
          <w:ilvl w:val="0"/>
          <w:numId w:val="2"/>
        </w:numPr>
      </w:pPr>
      <w:r>
        <w:t>The need for early intervention is very crucial for students who come to kindergarten with no literacy skills</w:t>
      </w:r>
      <w:r w:rsidR="00407843">
        <w:t>, since t</w:t>
      </w:r>
      <w:r>
        <w:t xml:space="preserve">hese children begin school with limited skills and knowledge. </w:t>
      </w:r>
    </w:p>
    <w:p w:rsidR="008F0547" w:rsidRDefault="005D4086" w:rsidP="009B213D">
      <w:pPr>
        <w:pStyle w:val="ListParagraph"/>
        <w:numPr>
          <w:ilvl w:val="0"/>
          <w:numId w:val="2"/>
        </w:numPr>
      </w:pPr>
      <w:r>
        <w:t>The goal of early intervention is to target differences in early literacy bef</w:t>
      </w:r>
      <w:r w:rsidR="00F617E0">
        <w:t>ore reading difficulties entail (Coyne et al., 2004).</w:t>
      </w:r>
    </w:p>
    <w:p w:rsidR="00E355A7" w:rsidRPr="00B54C62" w:rsidRDefault="00E355A7" w:rsidP="00E355A7">
      <w:pPr>
        <w:pStyle w:val="ListParagraph"/>
        <w:numPr>
          <w:ilvl w:val="0"/>
          <w:numId w:val="1"/>
        </w:numPr>
        <w:rPr>
          <w:b/>
        </w:rPr>
      </w:pPr>
      <w:r w:rsidRPr="00B54C62">
        <w:rPr>
          <w:b/>
        </w:rPr>
        <w:t>Background information on English Language Learners with Autism</w:t>
      </w:r>
    </w:p>
    <w:p w:rsidR="00E355A7" w:rsidRDefault="00E355A7" w:rsidP="00E355A7">
      <w:pPr>
        <w:pStyle w:val="ListParagraph"/>
        <w:numPr>
          <w:ilvl w:val="0"/>
          <w:numId w:val="7"/>
        </w:numPr>
      </w:pPr>
      <w:r>
        <w:t>There is an increase in the number of students who are coming to school from culturally and linguistically diverse families</w:t>
      </w:r>
    </w:p>
    <w:p w:rsidR="00E355A7" w:rsidRDefault="00E355A7" w:rsidP="00E355A7">
      <w:pPr>
        <w:pStyle w:val="ListParagraph"/>
        <w:numPr>
          <w:ilvl w:val="0"/>
          <w:numId w:val="7"/>
        </w:numPr>
      </w:pPr>
      <w:r>
        <w:t xml:space="preserve">Most of these young immigrant children come from different ethnic and language communities (Chlapana &amp; Tafa, 2014). </w:t>
      </w:r>
    </w:p>
    <w:p w:rsidR="00E355A7" w:rsidRDefault="00E355A7" w:rsidP="00E355A7">
      <w:pPr>
        <w:pStyle w:val="ListParagraph"/>
        <w:numPr>
          <w:ilvl w:val="0"/>
          <w:numId w:val="7"/>
        </w:numPr>
      </w:pPr>
      <w:r>
        <w:t xml:space="preserve">These children often find themselves in a new school environment, in which the language of instruction is unfamiliar to them (Chlapana &amp; Tafa, 2014). </w:t>
      </w:r>
    </w:p>
    <w:p w:rsidR="00E355A7" w:rsidRDefault="00E355A7" w:rsidP="00E355A7">
      <w:pPr>
        <w:pStyle w:val="ListParagraph"/>
        <w:numPr>
          <w:ilvl w:val="0"/>
          <w:numId w:val="7"/>
        </w:numPr>
      </w:pPr>
      <w:r>
        <w:t xml:space="preserve">Immigrant children do face challenges in their academic work and may lack vocabulary skills, thus falling behind their peers (Chlapana &amp; Tafa, 2014). </w:t>
      </w:r>
    </w:p>
    <w:p w:rsidR="00E355A7" w:rsidRDefault="00E355A7" w:rsidP="00E355A7">
      <w:pPr>
        <w:pStyle w:val="ListParagraph"/>
        <w:numPr>
          <w:ilvl w:val="0"/>
          <w:numId w:val="7"/>
        </w:numPr>
      </w:pPr>
      <w:r>
        <w:t>Moreover, not much research has been conducted on English language learners with autism</w:t>
      </w:r>
    </w:p>
    <w:p w:rsidR="00E355A7" w:rsidRDefault="00E355A7" w:rsidP="00E355A7">
      <w:pPr>
        <w:pStyle w:val="ListParagraph"/>
        <w:numPr>
          <w:ilvl w:val="0"/>
          <w:numId w:val="7"/>
        </w:numPr>
      </w:pPr>
      <w:r>
        <w:t xml:space="preserve">Randi, Newman &amp; Grigorenko (2010), have indicated that students with autism have communication disorders and have deficits in social interactions and deficits in cognitive processing.  </w:t>
      </w:r>
    </w:p>
    <w:p w:rsidR="00E355A7" w:rsidRDefault="00E355A7" w:rsidP="00E355A7">
      <w:pPr>
        <w:pStyle w:val="ListParagraph"/>
        <w:numPr>
          <w:ilvl w:val="0"/>
          <w:numId w:val="7"/>
        </w:numPr>
      </w:pPr>
      <w:r>
        <w:lastRenderedPageBreak/>
        <w:t xml:space="preserve">Students with autism spectrum disorders are more likely to have well developed word recognition skill, but their reading comprehension is severely impaired (Randi, Newman &amp; Grigorenko, 2010).  </w:t>
      </w:r>
    </w:p>
    <w:p w:rsidR="00E355A7" w:rsidRDefault="00E355A7" w:rsidP="00E355A7">
      <w:pPr>
        <w:pStyle w:val="ListParagraph"/>
        <w:numPr>
          <w:ilvl w:val="0"/>
          <w:numId w:val="7"/>
        </w:numPr>
      </w:pPr>
      <w:r>
        <w:t>A study conducted by Newman et al. (2007) reveal that students with autism rely more on the same phonological and orthographic mapping processes as normal readers.  However, not much research has been conducted involving students with autism who are English language learners.</w:t>
      </w:r>
    </w:p>
    <w:p w:rsidR="00E355A7" w:rsidRDefault="00E355A7" w:rsidP="00E355A7">
      <w:pPr>
        <w:pStyle w:val="ListParagraph"/>
        <w:numPr>
          <w:ilvl w:val="0"/>
          <w:numId w:val="7"/>
        </w:numPr>
      </w:pPr>
      <w:r>
        <w:t>It can be inferred that students who are English language learners who may also fall within the autism spectrum may face difficulties especially when it comes to reading.  Thus the need for a storybook reading intervention.</w:t>
      </w:r>
    </w:p>
    <w:p w:rsidR="004700D0" w:rsidRDefault="004700D0" w:rsidP="00266D1C">
      <w:pPr>
        <w:pStyle w:val="ListParagraph"/>
        <w:numPr>
          <w:ilvl w:val="0"/>
          <w:numId w:val="1"/>
        </w:numPr>
        <w:rPr>
          <w:b/>
        </w:rPr>
      </w:pPr>
      <w:r>
        <w:rPr>
          <w:b/>
        </w:rPr>
        <w:t>Description of storybook Intervention</w:t>
      </w:r>
    </w:p>
    <w:p w:rsidR="00560320" w:rsidRPr="00771195" w:rsidRDefault="00266D1C" w:rsidP="00266D1C">
      <w:pPr>
        <w:pStyle w:val="ListParagraph"/>
        <w:numPr>
          <w:ilvl w:val="0"/>
          <w:numId w:val="1"/>
        </w:numPr>
        <w:rPr>
          <w:b/>
        </w:rPr>
      </w:pPr>
      <w:r w:rsidRPr="00771195">
        <w:rPr>
          <w:b/>
        </w:rPr>
        <w:t xml:space="preserve">The effects of storybook intervention on </w:t>
      </w:r>
      <w:r w:rsidR="00FB7E3F" w:rsidRPr="00771195">
        <w:rPr>
          <w:b/>
        </w:rPr>
        <w:t xml:space="preserve">developing </w:t>
      </w:r>
      <w:r w:rsidRPr="00771195">
        <w:rPr>
          <w:b/>
        </w:rPr>
        <w:t xml:space="preserve">vocabulary </w:t>
      </w:r>
      <w:r w:rsidR="00FB7E3F" w:rsidRPr="00771195">
        <w:rPr>
          <w:b/>
        </w:rPr>
        <w:t xml:space="preserve">skills </w:t>
      </w:r>
      <w:r w:rsidRPr="00771195">
        <w:rPr>
          <w:b/>
        </w:rPr>
        <w:t>and comprehension</w:t>
      </w:r>
    </w:p>
    <w:p w:rsidR="002B6865" w:rsidRDefault="002B6865" w:rsidP="002B6865">
      <w:pPr>
        <w:pStyle w:val="ListParagraph"/>
        <w:numPr>
          <w:ilvl w:val="0"/>
          <w:numId w:val="5"/>
        </w:numPr>
      </w:pPr>
      <w:r>
        <w:t>Research that has been conducted on vocabulary development through shared storybook reading indicate the need for repeated exposure and elaboration of the meaning of</w:t>
      </w:r>
      <w:r w:rsidR="00060995">
        <w:t xml:space="preserve"> words (Lefebvre et al., 2016).</w:t>
      </w:r>
    </w:p>
    <w:p w:rsidR="002B6865" w:rsidRDefault="002B6865" w:rsidP="002B6865">
      <w:pPr>
        <w:pStyle w:val="ListParagraph"/>
        <w:numPr>
          <w:ilvl w:val="0"/>
          <w:numId w:val="5"/>
        </w:numPr>
      </w:pPr>
      <w:r>
        <w:t>According to Lefebvre et al. (2016), exposing words to children more than once allows children to learn words more easily and children are able to develop more vocabulary when an adult explains and elaborate the meaning of new words by defining the word, initiating role play, pointing to a picture related to the new word or using the word in a sentence.</w:t>
      </w:r>
    </w:p>
    <w:p w:rsidR="0054205B" w:rsidRDefault="0054205B" w:rsidP="002B6865">
      <w:pPr>
        <w:pStyle w:val="ListParagraph"/>
        <w:numPr>
          <w:ilvl w:val="0"/>
          <w:numId w:val="5"/>
        </w:numPr>
      </w:pPr>
      <w:r w:rsidRPr="0054205B">
        <w:rPr>
          <w:b/>
        </w:rPr>
        <w:lastRenderedPageBreak/>
        <w:t>Chlapana &amp; Tafa (2014) conducted a study</w:t>
      </w:r>
      <w:r>
        <w:t xml:space="preserve"> in which the impact of direct instruction and interactive instruction was examined on eighty seven immigrant kindergarten children’s vocabulary learning during storybook intervention.</w:t>
      </w:r>
    </w:p>
    <w:p w:rsidR="0054205B" w:rsidRDefault="0054205B" w:rsidP="0054205B">
      <w:pPr>
        <w:pStyle w:val="ListParagraph"/>
        <w:numPr>
          <w:ilvl w:val="0"/>
          <w:numId w:val="8"/>
        </w:numPr>
      </w:pPr>
      <w:r>
        <w:t>Six stories were read twice to the children.  Target and non-target words were assessed by multiple choice vocabulary measure before and after the storybook reading.</w:t>
      </w:r>
    </w:p>
    <w:p w:rsidR="0054205B" w:rsidRDefault="0054205B" w:rsidP="0054205B">
      <w:pPr>
        <w:pStyle w:val="ListParagraph"/>
        <w:numPr>
          <w:ilvl w:val="0"/>
          <w:numId w:val="8"/>
        </w:numPr>
      </w:pPr>
      <w:r>
        <w:t>Children in the experimental group were provided with direct instruction on target words.  Children in the second experimental group were actively involved in discussing target words using an interactive instruction technique.</w:t>
      </w:r>
    </w:p>
    <w:p w:rsidR="0054205B" w:rsidRDefault="0054205B" w:rsidP="0054205B">
      <w:pPr>
        <w:pStyle w:val="ListParagraph"/>
        <w:numPr>
          <w:ilvl w:val="0"/>
          <w:numId w:val="8"/>
        </w:numPr>
      </w:pPr>
      <w:r>
        <w:t>In the control group, stories were read without any explanation of target word.</w:t>
      </w:r>
    </w:p>
    <w:p w:rsidR="0054205B" w:rsidRDefault="0054205B" w:rsidP="0054205B">
      <w:pPr>
        <w:pStyle w:val="ListParagraph"/>
        <w:numPr>
          <w:ilvl w:val="0"/>
          <w:numId w:val="8"/>
        </w:numPr>
      </w:pPr>
      <w:r>
        <w:t xml:space="preserve">Findings reveal that the children who were actively engaged in discussing target words using the interactive technique during storybook reading performed better than students who were not engaged.  The results also indicate that boys and girls did respond differently to the teaching procedures.  For example, girls performed better on instructed words as </w:t>
      </w:r>
    </w:p>
    <w:p w:rsidR="00060995" w:rsidRDefault="00060995" w:rsidP="002B6865">
      <w:pPr>
        <w:pStyle w:val="ListParagraph"/>
        <w:numPr>
          <w:ilvl w:val="0"/>
          <w:numId w:val="5"/>
        </w:numPr>
      </w:pPr>
      <w:r w:rsidRPr="00A63D52">
        <w:rPr>
          <w:b/>
        </w:rPr>
        <w:t>A study conducted by Kelley et al., (2015)</w:t>
      </w:r>
      <w:r>
        <w:t>, in which the effects of an automated storybook intervention involving eighteen children (11 girls and 7 boys), with a mean age of four years six months in three pre-kindergarten classrooms serving children from families of low income indicated students who took part in the story friends reading intervention performed better on measures of vocabulary compared to students in the control group.</w:t>
      </w:r>
      <w:r w:rsidR="00CC6CA2">
        <w:t xml:space="preserve">  Students listened to a storybook</w:t>
      </w:r>
    </w:p>
    <w:p w:rsidR="002D5A4C" w:rsidRDefault="00CC6CA2" w:rsidP="002D5A4C">
      <w:pPr>
        <w:pStyle w:val="ListParagraph"/>
        <w:numPr>
          <w:ilvl w:val="0"/>
          <w:numId w:val="10"/>
        </w:numPr>
      </w:pPr>
      <w:r>
        <w:lastRenderedPageBreak/>
        <w:t>Students in treatment and comparison groups completed measures of vocabulary and comprehension.  Participants in the treatment group were exposed to the Story Friends during a small group intervention.</w:t>
      </w:r>
    </w:p>
    <w:p w:rsidR="00CC6CA2" w:rsidRDefault="008B72E1" w:rsidP="002D5A4C">
      <w:pPr>
        <w:pStyle w:val="ListParagraph"/>
        <w:numPr>
          <w:ilvl w:val="0"/>
          <w:numId w:val="10"/>
        </w:numPr>
      </w:pPr>
      <w:r>
        <w:t>The results indicate that students in t</w:t>
      </w:r>
      <w:r w:rsidR="00CC6CA2">
        <w:t>he treatment gr</w:t>
      </w:r>
      <w:r>
        <w:t xml:space="preserve">oup outperformed students in the comparison group when it came to vocabulary </w:t>
      </w:r>
    </w:p>
    <w:p w:rsidR="00266D1C" w:rsidRPr="004700D0" w:rsidRDefault="00266D1C" w:rsidP="00266D1C">
      <w:pPr>
        <w:pStyle w:val="ListParagraph"/>
        <w:numPr>
          <w:ilvl w:val="0"/>
          <w:numId w:val="1"/>
        </w:numPr>
        <w:rPr>
          <w:b/>
        </w:rPr>
      </w:pPr>
      <w:r w:rsidRPr="004700D0">
        <w:rPr>
          <w:b/>
        </w:rPr>
        <w:t xml:space="preserve">Shared storybook reading and </w:t>
      </w:r>
      <w:r w:rsidR="005A5B5F" w:rsidRPr="004700D0">
        <w:rPr>
          <w:b/>
        </w:rPr>
        <w:t xml:space="preserve">its </w:t>
      </w:r>
      <w:r w:rsidRPr="004700D0">
        <w:rPr>
          <w:b/>
        </w:rPr>
        <w:t>con</w:t>
      </w:r>
      <w:r w:rsidR="005A5B5F" w:rsidRPr="004700D0">
        <w:rPr>
          <w:b/>
        </w:rPr>
        <w:t>tribution</w:t>
      </w:r>
      <w:r w:rsidRPr="004700D0">
        <w:rPr>
          <w:b/>
        </w:rPr>
        <w:t xml:space="preserve"> to language development</w:t>
      </w:r>
    </w:p>
    <w:p w:rsidR="00D67E8D" w:rsidRDefault="00D67E8D" w:rsidP="00D67E8D">
      <w:pPr>
        <w:pStyle w:val="ListParagraph"/>
        <w:numPr>
          <w:ilvl w:val="0"/>
          <w:numId w:val="6"/>
        </w:numPr>
      </w:pPr>
      <w:r>
        <w:t>According to Newman (1999), storybook develops children’s language and literacy skills.  Children are able to acquire general knowledge and learn about written languages’ rhythms and conventions.</w:t>
      </w:r>
    </w:p>
    <w:p w:rsidR="004700D0" w:rsidRDefault="00D67E8D" w:rsidP="00D67E8D">
      <w:pPr>
        <w:pStyle w:val="ListParagraph"/>
        <w:numPr>
          <w:ilvl w:val="0"/>
          <w:numId w:val="6"/>
        </w:numPr>
      </w:pPr>
      <w:r>
        <w:t xml:space="preserve">According to Huebner, 2000), shared storybook reading helps in language development and emergent literacy in low-income preschoolers.  Lefebvre et al., (2016) suggests that language skills are good predictors of text comprehension and production.  </w:t>
      </w:r>
    </w:p>
    <w:p w:rsidR="00D67E8D" w:rsidRDefault="004700D0" w:rsidP="00D67E8D">
      <w:pPr>
        <w:pStyle w:val="ListParagraph"/>
        <w:numPr>
          <w:ilvl w:val="0"/>
          <w:numId w:val="6"/>
        </w:numPr>
      </w:pPr>
      <w:r>
        <w:t xml:space="preserve">According to Bellon, Ogletree &amp; Harn (2000), storybooks can be used to establish, monitor, and maintain joint focus during recurring interactive exchanges.  </w:t>
      </w:r>
    </w:p>
    <w:p w:rsidR="004700D0" w:rsidRDefault="004700D0" w:rsidP="00D67E8D">
      <w:pPr>
        <w:pStyle w:val="ListParagraph"/>
        <w:numPr>
          <w:ilvl w:val="0"/>
          <w:numId w:val="6"/>
        </w:numPr>
      </w:pPr>
      <w:r>
        <w:t>Storybook reading encourages turn taking which is crucial for language development.</w:t>
      </w:r>
    </w:p>
    <w:p w:rsidR="004700D0" w:rsidRDefault="004700D0" w:rsidP="00D67E8D">
      <w:pPr>
        <w:pStyle w:val="ListParagraph"/>
        <w:numPr>
          <w:ilvl w:val="0"/>
          <w:numId w:val="6"/>
        </w:numPr>
      </w:pPr>
      <w:r>
        <w:t>Due to poor communicative responsivity, of many children with disabilities limits their opportunity to participate in interactions supporting language development and social adequacy.  Storybooks provide a natural context for such interactions to occur (Bellon, Ogletree &amp; Harn, 2000).</w:t>
      </w:r>
    </w:p>
    <w:p w:rsidR="00F574DB" w:rsidRDefault="00F574DB" w:rsidP="00D67E8D">
      <w:pPr>
        <w:pStyle w:val="ListParagraph"/>
        <w:numPr>
          <w:ilvl w:val="0"/>
          <w:numId w:val="6"/>
        </w:numPr>
      </w:pPr>
      <w:r w:rsidRPr="00F83181">
        <w:rPr>
          <w:b/>
        </w:rPr>
        <w:t>A study conducted by Bellon, Ogletree, &amp; Harn (2000)</w:t>
      </w:r>
      <w:r>
        <w:t xml:space="preserve"> in which the efficacy of repeated storybook reading with adult scaffolding was used as an intervention with a </w:t>
      </w:r>
      <w:r>
        <w:lastRenderedPageBreak/>
        <w:t>child with autism reveal that repeated storybook reading encourages spontaneous language use.</w:t>
      </w:r>
    </w:p>
    <w:p w:rsidR="00266D1C" w:rsidRPr="00D97F34" w:rsidRDefault="00D97F34" w:rsidP="00266D1C">
      <w:pPr>
        <w:pStyle w:val="ListParagraph"/>
        <w:numPr>
          <w:ilvl w:val="0"/>
          <w:numId w:val="1"/>
        </w:numPr>
        <w:rPr>
          <w:b/>
        </w:rPr>
      </w:pPr>
      <w:r>
        <w:rPr>
          <w:b/>
        </w:rPr>
        <w:t>The impact of s</w:t>
      </w:r>
      <w:r w:rsidR="00266D1C" w:rsidRPr="00D97F34">
        <w:rPr>
          <w:b/>
        </w:rPr>
        <w:t>torybook reading intervention and its effect on second language development</w:t>
      </w:r>
    </w:p>
    <w:p w:rsidR="00BC6B06" w:rsidRDefault="00A4646F" w:rsidP="00BC6B06">
      <w:pPr>
        <w:pStyle w:val="ListParagraph"/>
        <w:numPr>
          <w:ilvl w:val="0"/>
          <w:numId w:val="15"/>
        </w:numPr>
      </w:pPr>
      <w:r>
        <w:t>Preschool-age English language learners may have challenges in early language learning and development (Huennekens &amp; Xu, 2010).</w:t>
      </w:r>
    </w:p>
    <w:p w:rsidR="00A4646F" w:rsidRDefault="00A4646F" w:rsidP="00BC6B06">
      <w:pPr>
        <w:pStyle w:val="ListParagraph"/>
        <w:numPr>
          <w:ilvl w:val="0"/>
          <w:numId w:val="15"/>
        </w:numPr>
      </w:pPr>
      <w:r>
        <w:t>Preschool-age English language learners may be asked to develop language and literacy skills in English even though they are still developing language skills in their home language</w:t>
      </w:r>
    </w:p>
    <w:p w:rsidR="00A4646F" w:rsidRDefault="00A4646F" w:rsidP="00BC6B06">
      <w:pPr>
        <w:pStyle w:val="ListParagraph"/>
        <w:numPr>
          <w:ilvl w:val="0"/>
          <w:numId w:val="15"/>
        </w:numPr>
      </w:pPr>
      <w:r>
        <w:t>Research suggest that skill in L1 learning do transfer to the acquisition language (Huennekens &amp; Xu, 2010).</w:t>
      </w:r>
    </w:p>
    <w:p w:rsidR="00A4646F" w:rsidRDefault="00A4646F" w:rsidP="00BC6B06">
      <w:pPr>
        <w:pStyle w:val="ListParagraph"/>
        <w:numPr>
          <w:ilvl w:val="0"/>
          <w:numId w:val="15"/>
        </w:numPr>
      </w:pPr>
      <w:r>
        <w:t>Numerous studies support the need for families to be involved and engaged in their children’</w:t>
      </w:r>
      <w:r w:rsidR="00D97F34">
        <w:t>s literacy development</w:t>
      </w:r>
    </w:p>
    <w:p w:rsidR="00D97F34" w:rsidRDefault="00D97F34" w:rsidP="00BC6B06">
      <w:pPr>
        <w:pStyle w:val="ListParagraph"/>
        <w:numPr>
          <w:ilvl w:val="0"/>
          <w:numId w:val="15"/>
        </w:numPr>
      </w:pPr>
      <w:r>
        <w:t>According to Huennekens &amp; Xu (2010), literacy experiences in the home environment, especially parent/child shared storybook reading can have significant influences on children’s vocabulary, phonological awareness, decoding, print concepts, and alphabet awareness.</w:t>
      </w:r>
    </w:p>
    <w:p w:rsidR="00D97F34" w:rsidRDefault="00D97F34" w:rsidP="00BC6B06">
      <w:pPr>
        <w:pStyle w:val="ListParagraph"/>
        <w:numPr>
          <w:ilvl w:val="0"/>
          <w:numId w:val="15"/>
        </w:numPr>
      </w:pPr>
      <w:r>
        <w:t>Shared storybook reading</w:t>
      </w:r>
      <w:r w:rsidR="002A75EF">
        <w:t xml:space="preserve"> also has an impact on children’s expressive language skills (Huennekens &amp; Xu, 2010).</w:t>
      </w:r>
    </w:p>
    <w:p w:rsidR="00F87320" w:rsidRPr="00E23B07" w:rsidRDefault="00F87320" w:rsidP="00266D1C">
      <w:pPr>
        <w:pStyle w:val="ListParagraph"/>
        <w:numPr>
          <w:ilvl w:val="0"/>
          <w:numId w:val="1"/>
        </w:numPr>
      </w:pPr>
      <w:r w:rsidRPr="00E23B07">
        <w:t>A discussion on the research findings and strengths and limitations of the research being used to support a particular practice</w:t>
      </w:r>
    </w:p>
    <w:p w:rsidR="00F87320" w:rsidRPr="00E23B07" w:rsidRDefault="00F87320" w:rsidP="00266D1C">
      <w:pPr>
        <w:pStyle w:val="ListParagraph"/>
        <w:numPr>
          <w:ilvl w:val="0"/>
          <w:numId w:val="1"/>
        </w:numPr>
      </w:pPr>
      <w:r w:rsidRPr="00E23B07">
        <w:t>A statement of the amount of convergent evidence needed to support a particular practice</w:t>
      </w:r>
    </w:p>
    <w:p w:rsidR="008F0547" w:rsidRPr="00E23B07" w:rsidRDefault="008B53D0" w:rsidP="00266D1C">
      <w:pPr>
        <w:pStyle w:val="ListParagraph"/>
        <w:numPr>
          <w:ilvl w:val="0"/>
          <w:numId w:val="1"/>
        </w:numPr>
      </w:pPr>
      <w:r w:rsidRPr="00E23B07">
        <w:t xml:space="preserve">A summary Statement or </w:t>
      </w:r>
      <w:r w:rsidR="008F0547" w:rsidRPr="00E23B07">
        <w:t>Conclusion</w:t>
      </w:r>
    </w:p>
    <w:p w:rsidR="00887A9E" w:rsidRPr="000B6F9D" w:rsidRDefault="00887A9E" w:rsidP="00887A9E">
      <w:pPr>
        <w:ind w:left="720" w:hanging="720"/>
        <w:jc w:val="center"/>
        <w:rPr>
          <w:b/>
        </w:rPr>
      </w:pPr>
      <w:bookmarkStart w:id="0" w:name="_GoBack"/>
      <w:bookmarkEnd w:id="0"/>
      <w:r w:rsidRPr="000B6F9D">
        <w:rPr>
          <w:b/>
        </w:rPr>
        <w:lastRenderedPageBreak/>
        <w:t>References</w:t>
      </w:r>
    </w:p>
    <w:p w:rsidR="00887A9E" w:rsidRDefault="00887A9E" w:rsidP="00887A9E">
      <w:pPr>
        <w:ind w:left="720" w:hanging="720"/>
      </w:pPr>
      <w:r>
        <w:t xml:space="preserve">Aram, D., &amp; Biron, S. (2004). Joint storybook reading and joint writing interventions among low socioeconomic status preschooler: Differential contributions to early literacy.  </w:t>
      </w:r>
      <w:r w:rsidRPr="00B87205">
        <w:rPr>
          <w:i/>
        </w:rPr>
        <w:t>Early Childhood Research Quarterly, 19,</w:t>
      </w:r>
      <w:r>
        <w:t xml:space="preserve"> 588-610. doi:10.1016/j.ecresq.2004.10.003</w:t>
      </w:r>
    </w:p>
    <w:p w:rsidR="000405E9" w:rsidRDefault="000405E9" w:rsidP="00887A9E">
      <w:pPr>
        <w:ind w:left="720" w:hanging="720"/>
      </w:pPr>
      <w:r>
        <w:t xml:space="preserve">Barnyak, N. C. (2011).  A qualitative study in a rural community: Investigating the attitudes, beliefs, and interactions of young children and their parents regarding storybook read alouds. </w:t>
      </w:r>
      <w:r w:rsidRPr="000405E9">
        <w:rPr>
          <w:i/>
        </w:rPr>
        <w:t>Early Childhood Education Journal, 39</w:t>
      </w:r>
      <w:r w:rsidR="003B7B27" w:rsidRPr="003B7B27">
        <w:t>(2)</w:t>
      </w:r>
      <w:r>
        <w:t>, 149-159. doi:10.1007/s10643-011-0445-1</w:t>
      </w:r>
    </w:p>
    <w:p w:rsidR="005C4FC3" w:rsidRDefault="005C4FC3" w:rsidP="00887A9E">
      <w:pPr>
        <w:ind w:left="720" w:hanging="720"/>
      </w:pPr>
      <w:r>
        <w:t xml:space="preserve">Bellon, M. L., Ogletree, B. T., &amp; Harn, W. E. (2000). Repeated storybook reading as a language intervention for children with autism: A case study on the application of scaffolding.  </w:t>
      </w:r>
      <w:r w:rsidRPr="005C4FC3">
        <w:rPr>
          <w:i/>
        </w:rPr>
        <w:t>Focus on Autism and Other Developmental Disabilities, 15</w:t>
      </w:r>
      <w:r>
        <w:t>(1), 52-58.</w:t>
      </w:r>
    </w:p>
    <w:p w:rsidR="00887A9E" w:rsidRDefault="00887A9E" w:rsidP="00887A9E">
      <w:pPr>
        <w:ind w:left="720" w:hanging="720"/>
      </w:pPr>
      <w:r>
        <w:t xml:space="preserve">Chlapana, E., &amp; Tafa, E. (2014).  Effective practices to enhance immigrant kindergarteners’ second language vocabulary learning through storybook reading.  </w:t>
      </w:r>
      <w:r w:rsidRPr="005367DD">
        <w:rPr>
          <w:i/>
        </w:rPr>
        <w:t>Reading and Writing, 27,</w:t>
      </w:r>
      <w:r>
        <w:t xml:space="preserve"> 1619-1640. doi:10.1007/s11145-014-9510-7</w:t>
      </w:r>
    </w:p>
    <w:p w:rsidR="003D62DF" w:rsidRDefault="003D62DF" w:rsidP="00887A9E">
      <w:pPr>
        <w:ind w:left="720" w:hanging="720"/>
      </w:pPr>
      <w:r>
        <w:t xml:space="preserve">Ewers, C. A., &amp; Brownson, S. M. (1999). Kindergarteners’ vocabulary acquisition as a function of active vs. passive storybook reading, prior vocabulary and working memory. </w:t>
      </w:r>
      <w:r w:rsidRPr="003D62DF">
        <w:rPr>
          <w:i/>
        </w:rPr>
        <w:t>Journal of Reading Psychology, 20</w:t>
      </w:r>
      <w:r>
        <w:t>, 11-20.</w:t>
      </w:r>
    </w:p>
    <w:p w:rsidR="00887A9E" w:rsidRDefault="00887A9E" w:rsidP="00887A9E">
      <w:pPr>
        <w:ind w:left="720" w:hanging="720"/>
      </w:pPr>
      <w:r>
        <w:t xml:space="preserve">Huennekens, M. E., &amp; Xu, Y. (2010). Effects of a cross-linguistic storybook intervention on second language development of two preschool English language learners.  </w:t>
      </w:r>
      <w:r w:rsidRPr="009F5406">
        <w:rPr>
          <w:i/>
        </w:rPr>
        <w:t>Early Childhood Education Journal, 38</w:t>
      </w:r>
      <w:r w:rsidRPr="00C202B0">
        <w:t>(1)</w:t>
      </w:r>
      <w:r w:rsidRPr="009F5406">
        <w:rPr>
          <w:i/>
        </w:rPr>
        <w:t>,</w:t>
      </w:r>
      <w:r>
        <w:t xml:space="preserve"> 19-26. doi:10.1007/s10643-010-0385-1</w:t>
      </w:r>
    </w:p>
    <w:p w:rsidR="00887A9E" w:rsidRDefault="00887A9E" w:rsidP="00887A9E">
      <w:pPr>
        <w:ind w:left="720" w:hanging="720"/>
      </w:pPr>
      <w:r>
        <w:t xml:space="preserve">Justice, L. M. (2002). Word exposure conditions and preschoolers novel word learning during shared storybook reading. </w:t>
      </w:r>
      <w:r w:rsidRPr="008A733B">
        <w:rPr>
          <w:i/>
        </w:rPr>
        <w:t>Reading Psychology, 23</w:t>
      </w:r>
      <w:r w:rsidR="003B7B27" w:rsidRPr="003B7B27">
        <w:t>(2)</w:t>
      </w:r>
      <w:r>
        <w:t>, 87-106.</w:t>
      </w:r>
      <w:r w:rsidR="003F590F">
        <w:t xml:space="preserve"> doi:10.1080/027027102760351016</w:t>
      </w:r>
    </w:p>
    <w:p w:rsidR="00887A9E" w:rsidRDefault="00887A9E" w:rsidP="00887A9E">
      <w:pPr>
        <w:ind w:left="720" w:hanging="720"/>
      </w:pPr>
      <w:r>
        <w:lastRenderedPageBreak/>
        <w:t xml:space="preserve">Justice, L. M., &amp; Kaderavek, J. N. (2003). Topic control during shared storybook reading. </w:t>
      </w:r>
      <w:r w:rsidRPr="004C1623">
        <w:rPr>
          <w:i/>
        </w:rPr>
        <w:t>Topics in Early Childhood Special Education, 23</w:t>
      </w:r>
      <w:r>
        <w:t>(3), 137-150.</w:t>
      </w:r>
    </w:p>
    <w:p w:rsidR="00887A9E" w:rsidRDefault="00887A9E" w:rsidP="00887A9E">
      <w:pPr>
        <w:ind w:left="720" w:hanging="720"/>
      </w:pPr>
      <w:r>
        <w:t xml:space="preserve">Justice, L. M., Kaderavek, J. N., Fan, X., Sofka, A., &amp; Hunt, A. (2009). Accelerating preschooler’s early literacy development through classroom-based teacher-child storybook reading and explicit print referencing. </w:t>
      </w:r>
      <w:r w:rsidRPr="00C05E26">
        <w:rPr>
          <w:i/>
        </w:rPr>
        <w:t>Language, Speech, and Hearing Services in Schools, 40</w:t>
      </w:r>
      <w:r w:rsidRPr="00C05E26">
        <w:t>(1)</w:t>
      </w:r>
      <w:r>
        <w:t>, 67-85. doi:10.1044/0161-1461(2008/07-0098)</w:t>
      </w:r>
    </w:p>
    <w:p w:rsidR="000405E9" w:rsidRDefault="000405E9" w:rsidP="00887A9E">
      <w:pPr>
        <w:ind w:left="720" w:hanging="720"/>
      </w:pPr>
      <w:r>
        <w:t xml:space="preserve">Justice, L. M., &amp; Lankford, C. (2002). Preschool children’s visual attention to print during storybook reading. </w:t>
      </w:r>
      <w:r w:rsidRPr="000405E9">
        <w:rPr>
          <w:i/>
        </w:rPr>
        <w:t>Communication Disorders Quarterly, 24</w:t>
      </w:r>
      <w:r>
        <w:t xml:space="preserve">(1), 11-21. </w:t>
      </w:r>
    </w:p>
    <w:p w:rsidR="000405E9" w:rsidRDefault="000405E9" w:rsidP="00887A9E">
      <w:pPr>
        <w:ind w:left="720" w:hanging="720"/>
      </w:pPr>
      <w:r>
        <w:t xml:space="preserve">Justice, L. M., Meier, J., &amp; Walpole, S. (2005). Learning new words from storybooks: An efficacy study with at-risk kindergarteners. </w:t>
      </w:r>
      <w:r w:rsidRPr="000405E9">
        <w:rPr>
          <w:i/>
        </w:rPr>
        <w:t>Language, Speech, and Hearing Services in Schools, 36</w:t>
      </w:r>
      <w:r>
        <w:t xml:space="preserve">, 17-32. </w:t>
      </w:r>
    </w:p>
    <w:p w:rsidR="00887A9E" w:rsidRDefault="00887A9E" w:rsidP="00887A9E">
      <w:pPr>
        <w:ind w:left="720" w:hanging="720"/>
      </w:pPr>
      <w:r>
        <w:t xml:space="preserve">Kelley, E. S., Goldstein, H., Spencer, T. D., &amp; Sherman, A. (2015). Effects of automated tier 2 storybook intervention on vocabulary and comprehension learning in preschool children with limited oral language skills.  </w:t>
      </w:r>
      <w:r w:rsidRPr="003D57E3">
        <w:rPr>
          <w:i/>
        </w:rPr>
        <w:t>Early Childhood Research Quarterly, 31,</w:t>
      </w:r>
      <w:r>
        <w:t xml:space="preserve"> 47-61. doi:10.1016/j.ecresq.2014.12.004</w:t>
      </w:r>
    </w:p>
    <w:p w:rsidR="00887A9E" w:rsidRDefault="00887A9E" w:rsidP="00887A9E">
      <w:pPr>
        <w:ind w:left="720" w:hanging="720"/>
      </w:pPr>
      <w:r>
        <w:t xml:space="preserve">Kotaman, H. (2013). Impacts of dialogical storybook reading on young children’s reading attitudes and vocabulary development.  </w:t>
      </w:r>
      <w:r w:rsidRPr="00C640BB">
        <w:rPr>
          <w:i/>
        </w:rPr>
        <w:t>Reading Improvement, 50</w:t>
      </w:r>
      <w:r w:rsidRPr="00C202B0">
        <w:t>(4)</w:t>
      </w:r>
      <w:r w:rsidRPr="00C640BB">
        <w:rPr>
          <w:i/>
        </w:rPr>
        <w:t>,</w:t>
      </w:r>
      <w:r>
        <w:t xml:space="preserve"> 199-204.</w:t>
      </w:r>
    </w:p>
    <w:p w:rsidR="00887A9E" w:rsidRDefault="00887A9E" w:rsidP="00887A9E">
      <w:pPr>
        <w:ind w:left="720" w:hanging="720"/>
      </w:pPr>
      <w:r>
        <w:t xml:space="preserve">Lefebvre, P., Trudeau, N., &amp; Sutton, A. (2016). Enhancing vocabulary, print awareness and phonological awareness through shared storybook reading with low-income preschoolers. </w:t>
      </w:r>
      <w:r w:rsidRPr="009F5406">
        <w:rPr>
          <w:i/>
        </w:rPr>
        <w:t>Journal of Early Childhood Literacy, 11</w:t>
      </w:r>
      <w:r w:rsidRPr="00B92D14">
        <w:t>(4)</w:t>
      </w:r>
      <w:r w:rsidRPr="009F5406">
        <w:rPr>
          <w:i/>
        </w:rPr>
        <w:t>,</w:t>
      </w:r>
      <w:r>
        <w:t xml:space="preserve"> 453-479. doi:10.1177/1468798411416581</w:t>
      </w:r>
    </w:p>
    <w:p w:rsidR="00905A3F" w:rsidRDefault="005C4FC3" w:rsidP="00887A9E">
      <w:pPr>
        <w:ind w:left="720" w:hanging="720"/>
      </w:pPr>
      <w:r>
        <w:t xml:space="preserve">Lipsky, M. G. (2013). </w:t>
      </w:r>
      <w:r w:rsidR="00A230C5">
        <w:t>Head Start</w:t>
      </w:r>
      <w:r>
        <w:t xml:space="preserve"> teachers’ vocabulary instruction and language complexity during storybook reading: Predicting vocabulary outcomes of students in a linguistically </w:t>
      </w:r>
      <w:r>
        <w:lastRenderedPageBreak/>
        <w:t xml:space="preserve">diverse classrooms. </w:t>
      </w:r>
      <w:r w:rsidRPr="00A230C5">
        <w:rPr>
          <w:i/>
        </w:rPr>
        <w:t>Early Education and Development, 24</w:t>
      </w:r>
      <w:r>
        <w:t xml:space="preserve">, 640-667. </w:t>
      </w:r>
      <w:r w:rsidR="00A230C5">
        <w:t>d</w:t>
      </w:r>
      <w:r>
        <w:t>oi:10.1080/10409289.2012.721112</w:t>
      </w:r>
    </w:p>
    <w:p w:rsidR="00B25EB0" w:rsidRPr="00B25EB0" w:rsidRDefault="00B25EB0" w:rsidP="00B25EB0">
      <w:pPr>
        <w:spacing w:after="160"/>
        <w:ind w:left="720" w:hanging="720"/>
      </w:pPr>
      <w:r w:rsidRPr="00B25EB0">
        <w:t xml:space="preserve">Newman, T. M., Macomber, D., Naples, A. J., Babitz, T., Volkmar, F., &amp; Grigorenko, E. L. (2007). Hyperlexia in children with autism spectrum disorders. </w:t>
      </w:r>
      <w:r w:rsidRPr="00B25EB0">
        <w:rPr>
          <w:i/>
        </w:rPr>
        <w:t>Journal of Autism and Development Disorders, 37</w:t>
      </w:r>
      <w:r w:rsidRPr="00B25EB0">
        <w:t>(4</w:t>
      </w:r>
      <w:r w:rsidRPr="00B25EB0">
        <w:rPr>
          <w:i/>
        </w:rPr>
        <w:t>),</w:t>
      </w:r>
      <w:r w:rsidRPr="00B25EB0">
        <w:t xml:space="preserve"> 760-774. </w:t>
      </w:r>
      <w:proofErr w:type="gramStart"/>
      <w:r w:rsidRPr="00B25EB0">
        <w:t>doi</w:t>
      </w:r>
      <w:proofErr w:type="gramEnd"/>
      <w:r w:rsidRPr="00B25EB0">
        <w:t>: 10.1007/s10803-006-0206-y</w:t>
      </w:r>
    </w:p>
    <w:p w:rsidR="00887A9E" w:rsidRDefault="00887A9E" w:rsidP="00887A9E">
      <w:pPr>
        <w:ind w:left="720" w:hanging="720"/>
      </w:pPr>
      <w:r>
        <w:t xml:space="preserve">Pullen, P. C., Tuckwiller, E. D., Konold, T. R., Maynard, K. L., &amp; Coyne, M. D. (2010). A tiered intervention model for early vocabulary instruction: The effects of tiered instruction for young students at risk for reading disability. </w:t>
      </w:r>
      <w:r w:rsidRPr="00CD1BCD">
        <w:rPr>
          <w:i/>
        </w:rPr>
        <w:t>Learning Disabilities Research, 25</w:t>
      </w:r>
      <w:r>
        <w:t>(3), 110-123. doi:101111/j1540-5826.2010.00309.x</w:t>
      </w:r>
    </w:p>
    <w:p w:rsidR="00B25EB0" w:rsidRPr="00B25EB0" w:rsidRDefault="00B25EB0" w:rsidP="00B25EB0">
      <w:pPr>
        <w:spacing w:after="160"/>
        <w:ind w:left="720" w:hanging="720"/>
      </w:pPr>
      <w:r w:rsidRPr="00B25EB0">
        <w:t xml:space="preserve">Randi, J., Newman, T., &amp; Grigorenko, E. L. (2010). Teaching children with autism to read for meaning: Challenges and possibilities. </w:t>
      </w:r>
      <w:r w:rsidRPr="00B25EB0">
        <w:rPr>
          <w:i/>
        </w:rPr>
        <w:t>Journal of Autism Development Disorder, 40</w:t>
      </w:r>
      <w:r w:rsidRPr="00B25EB0">
        <w:t>, 890-902. doi: 10.1007/s10803-010-0938-6</w:t>
      </w:r>
    </w:p>
    <w:p w:rsidR="000405E9" w:rsidRDefault="000405E9" w:rsidP="00887A9E">
      <w:pPr>
        <w:ind w:left="720" w:hanging="720"/>
      </w:pPr>
      <w:r>
        <w:t>Strasser, K., Larrain, A., &amp; Lissi, M. R. (2013).  Effects of storybook reading style on comprehension: The role of word elaboration and coherence questions</w:t>
      </w:r>
      <w:r w:rsidR="003D62DF">
        <w:t xml:space="preserve">.  </w:t>
      </w:r>
      <w:r w:rsidR="003D62DF" w:rsidRPr="003D62DF">
        <w:rPr>
          <w:i/>
        </w:rPr>
        <w:t>Early Education and Development, 24</w:t>
      </w:r>
      <w:r w:rsidR="003D62DF">
        <w:t>, 616-639. doi:10.1080/10409289.2012.715570</w:t>
      </w:r>
    </w:p>
    <w:p w:rsidR="003D62DF" w:rsidRDefault="003D62DF" w:rsidP="00887A9E">
      <w:pPr>
        <w:ind w:left="720" w:hanging="720"/>
      </w:pPr>
    </w:p>
    <w:p w:rsidR="00887A9E" w:rsidRDefault="00887A9E" w:rsidP="00887A9E"/>
    <w:sectPr w:rsidR="00887A9E" w:rsidSect="0006359A">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225" w:rsidRDefault="00386225" w:rsidP="00FF35CB">
      <w:pPr>
        <w:spacing w:line="240" w:lineRule="auto"/>
      </w:pPr>
      <w:r>
        <w:separator/>
      </w:r>
    </w:p>
  </w:endnote>
  <w:endnote w:type="continuationSeparator" w:id="0">
    <w:p w:rsidR="00386225" w:rsidRDefault="00386225" w:rsidP="00FF3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809818"/>
      <w:docPartObj>
        <w:docPartGallery w:val="Page Numbers (Bottom of Page)"/>
        <w:docPartUnique/>
      </w:docPartObj>
    </w:sdtPr>
    <w:sdtEndPr>
      <w:rPr>
        <w:noProof/>
      </w:rPr>
    </w:sdtEndPr>
    <w:sdtContent>
      <w:p w:rsidR="00FF35CB" w:rsidRDefault="00FF35CB">
        <w:pPr>
          <w:pStyle w:val="Footer"/>
          <w:jc w:val="center"/>
        </w:pPr>
        <w:r>
          <w:fldChar w:fldCharType="begin"/>
        </w:r>
        <w:r>
          <w:instrText xml:space="preserve"> PAGE   \* MERGEFORMAT </w:instrText>
        </w:r>
        <w:r>
          <w:fldChar w:fldCharType="separate"/>
        </w:r>
        <w:r w:rsidR="00E23B07">
          <w:rPr>
            <w:noProof/>
          </w:rPr>
          <w:t>9</w:t>
        </w:r>
        <w:r>
          <w:rPr>
            <w:noProof/>
          </w:rPr>
          <w:fldChar w:fldCharType="end"/>
        </w:r>
      </w:p>
    </w:sdtContent>
  </w:sdt>
  <w:p w:rsidR="00FF35CB" w:rsidRDefault="00FF3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225" w:rsidRDefault="00386225" w:rsidP="00FF35CB">
      <w:pPr>
        <w:spacing w:line="240" w:lineRule="auto"/>
      </w:pPr>
      <w:r>
        <w:separator/>
      </w:r>
    </w:p>
  </w:footnote>
  <w:footnote w:type="continuationSeparator" w:id="0">
    <w:p w:rsidR="00386225" w:rsidRDefault="00386225" w:rsidP="00FF35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D46D4"/>
    <w:multiLevelType w:val="hybridMultilevel"/>
    <w:tmpl w:val="F47CF6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1F0802"/>
    <w:multiLevelType w:val="hybridMultilevel"/>
    <w:tmpl w:val="D7BCFE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670833"/>
    <w:multiLevelType w:val="hybridMultilevel"/>
    <w:tmpl w:val="9F143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9473F5"/>
    <w:multiLevelType w:val="hybridMultilevel"/>
    <w:tmpl w:val="AA7852B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2B140C"/>
    <w:multiLevelType w:val="hybridMultilevel"/>
    <w:tmpl w:val="A3CC6B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9A66D9"/>
    <w:multiLevelType w:val="hybridMultilevel"/>
    <w:tmpl w:val="5560A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6166E"/>
    <w:multiLevelType w:val="hybridMultilevel"/>
    <w:tmpl w:val="7D9AE0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252BAD"/>
    <w:multiLevelType w:val="hybridMultilevel"/>
    <w:tmpl w:val="947A85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4614CA"/>
    <w:multiLevelType w:val="hybridMultilevel"/>
    <w:tmpl w:val="59F0D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5343E"/>
    <w:multiLevelType w:val="hybridMultilevel"/>
    <w:tmpl w:val="CA3255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322DFA"/>
    <w:multiLevelType w:val="hybridMultilevel"/>
    <w:tmpl w:val="4E3EF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800A0"/>
    <w:multiLevelType w:val="hybridMultilevel"/>
    <w:tmpl w:val="3656FB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725953"/>
    <w:multiLevelType w:val="hybridMultilevel"/>
    <w:tmpl w:val="19B20B8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8C4C00"/>
    <w:multiLevelType w:val="hybridMultilevel"/>
    <w:tmpl w:val="D2F490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F43901"/>
    <w:multiLevelType w:val="hybridMultilevel"/>
    <w:tmpl w:val="2932F01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13"/>
  </w:num>
  <w:num w:numId="4">
    <w:abstractNumId w:val="0"/>
  </w:num>
  <w:num w:numId="5">
    <w:abstractNumId w:val="2"/>
  </w:num>
  <w:num w:numId="6">
    <w:abstractNumId w:val="4"/>
  </w:num>
  <w:num w:numId="7">
    <w:abstractNumId w:val="11"/>
  </w:num>
  <w:num w:numId="8">
    <w:abstractNumId w:val="12"/>
  </w:num>
  <w:num w:numId="9">
    <w:abstractNumId w:val="14"/>
  </w:num>
  <w:num w:numId="10">
    <w:abstractNumId w:val="3"/>
  </w:num>
  <w:num w:numId="11">
    <w:abstractNumId w:val="8"/>
  </w:num>
  <w:num w:numId="12">
    <w:abstractNumId w:val="7"/>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93"/>
    <w:rsid w:val="00023749"/>
    <w:rsid w:val="000405E9"/>
    <w:rsid w:val="00060995"/>
    <w:rsid w:val="000B6F9D"/>
    <w:rsid w:val="0014045F"/>
    <w:rsid w:val="00172497"/>
    <w:rsid w:val="00196A08"/>
    <w:rsid w:val="001D4DDE"/>
    <w:rsid w:val="00220BBC"/>
    <w:rsid w:val="002233A4"/>
    <w:rsid w:val="00266D1C"/>
    <w:rsid w:val="0027168A"/>
    <w:rsid w:val="00286493"/>
    <w:rsid w:val="002A75EF"/>
    <w:rsid w:val="002B6865"/>
    <w:rsid w:val="002D5A4C"/>
    <w:rsid w:val="00386225"/>
    <w:rsid w:val="003B7B27"/>
    <w:rsid w:val="003D62DF"/>
    <w:rsid w:val="003F590F"/>
    <w:rsid w:val="00407843"/>
    <w:rsid w:val="004700D0"/>
    <w:rsid w:val="00492720"/>
    <w:rsid w:val="004B37E1"/>
    <w:rsid w:val="0054205B"/>
    <w:rsid w:val="00570ABA"/>
    <w:rsid w:val="00577DCD"/>
    <w:rsid w:val="00577ECE"/>
    <w:rsid w:val="005A5B5F"/>
    <w:rsid w:val="005C4FC3"/>
    <w:rsid w:val="005D4086"/>
    <w:rsid w:val="006552C0"/>
    <w:rsid w:val="00662B21"/>
    <w:rsid w:val="0066490B"/>
    <w:rsid w:val="0075054C"/>
    <w:rsid w:val="00771195"/>
    <w:rsid w:val="007A2216"/>
    <w:rsid w:val="007A237E"/>
    <w:rsid w:val="007B1684"/>
    <w:rsid w:val="00865342"/>
    <w:rsid w:val="00887A9E"/>
    <w:rsid w:val="008B53D0"/>
    <w:rsid w:val="008B72E1"/>
    <w:rsid w:val="008F0547"/>
    <w:rsid w:val="00905A3F"/>
    <w:rsid w:val="00974C4C"/>
    <w:rsid w:val="00984DD5"/>
    <w:rsid w:val="009A6E38"/>
    <w:rsid w:val="009B213D"/>
    <w:rsid w:val="009D0709"/>
    <w:rsid w:val="009D5FFF"/>
    <w:rsid w:val="009F4992"/>
    <w:rsid w:val="00A230C5"/>
    <w:rsid w:val="00A4646F"/>
    <w:rsid w:val="00A56DC4"/>
    <w:rsid w:val="00A63D52"/>
    <w:rsid w:val="00AD5EF0"/>
    <w:rsid w:val="00AF565D"/>
    <w:rsid w:val="00B25C43"/>
    <w:rsid w:val="00B25EB0"/>
    <w:rsid w:val="00B54C62"/>
    <w:rsid w:val="00B91388"/>
    <w:rsid w:val="00BC6B06"/>
    <w:rsid w:val="00C03CDF"/>
    <w:rsid w:val="00C13C86"/>
    <w:rsid w:val="00C45A22"/>
    <w:rsid w:val="00C857CE"/>
    <w:rsid w:val="00C9774F"/>
    <w:rsid w:val="00CC6CA2"/>
    <w:rsid w:val="00D25EDD"/>
    <w:rsid w:val="00D4215C"/>
    <w:rsid w:val="00D67E8D"/>
    <w:rsid w:val="00D96844"/>
    <w:rsid w:val="00D97F34"/>
    <w:rsid w:val="00DF2618"/>
    <w:rsid w:val="00E122EB"/>
    <w:rsid w:val="00E23B07"/>
    <w:rsid w:val="00E355A7"/>
    <w:rsid w:val="00E57A0C"/>
    <w:rsid w:val="00E62C2E"/>
    <w:rsid w:val="00EF6D74"/>
    <w:rsid w:val="00F574DB"/>
    <w:rsid w:val="00F617E0"/>
    <w:rsid w:val="00F83181"/>
    <w:rsid w:val="00F841A8"/>
    <w:rsid w:val="00F87320"/>
    <w:rsid w:val="00FB7E3F"/>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C669F-0818-4943-8265-6DE5A9BA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D1C"/>
    <w:pPr>
      <w:ind w:left="720"/>
      <w:contextualSpacing/>
    </w:pPr>
  </w:style>
  <w:style w:type="paragraph" w:styleId="Header">
    <w:name w:val="header"/>
    <w:basedOn w:val="Normal"/>
    <w:link w:val="HeaderChar"/>
    <w:uiPriority w:val="99"/>
    <w:unhideWhenUsed/>
    <w:rsid w:val="00FF35CB"/>
    <w:pPr>
      <w:tabs>
        <w:tab w:val="center" w:pos="4680"/>
        <w:tab w:val="right" w:pos="9360"/>
      </w:tabs>
      <w:spacing w:line="240" w:lineRule="auto"/>
    </w:pPr>
  </w:style>
  <w:style w:type="character" w:customStyle="1" w:styleId="HeaderChar">
    <w:name w:val="Header Char"/>
    <w:basedOn w:val="DefaultParagraphFont"/>
    <w:link w:val="Header"/>
    <w:uiPriority w:val="99"/>
    <w:rsid w:val="00FF35CB"/>
  </w:style>
  <w:style w:type="paragraph" w:styleId="Footer">
    <w:name w:val="footer"/>
    <w:basedOn w:val="Normal"/>
    <w:link w:val="FooterChar"/>
    <w:uiPriority w:val="99"/>
    <w:unhideWhenUsed/>
    <w:rsid w:val="00FF35CB"/>
    <w:pPr>
      <w:tabs>
        <w:tab w:val="center" w:pos="4680"/>
        <w:tab w:val="right" w:pos="9360"/>
      </w:tabs>
      <w:spacing w:line="240" w:lineRule="auto"/>
    </w:pPr>
  </w:style>
  <w:style w:type="character" w:customStyle="1" w:styleId="FooterChar">
    <w:name w:val="Footer Char"/>
    <w:basedOn w:val="DefaultParagraphFont"/>
    <w:link w:val="Footer"/>
    <w:uiPriority w:val="99"/>
    <w:rsid w:val="00FF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9</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Sawyerr</dc:creator>
  <cp:keywords/>
  <dc:description/>
  <cp:lastModifiedBy>Henrietta Sawyerr</cp:lastModifiedBy>
  <cp:revision>193</cp:revision>
  <dcterms:created xsi:type="dcterms:W3CDTF">2016-02-23T20:14:00Z</dcterms:created>
  <dcterms:modified xsi:type="dcterms:W3CDTF">2016-03-03T12:03:00Z</dcterms:modified>
</cp:coreProperties>
</file>